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F3C95" w14:textId="7ADC48D9" w:rsidR="005C0715" w:rsidRPr="002977D3" w:rsidRDefault="002926D4" w:rsidP="00263FDB">
      <w:pPr>
        <w:spacing w:line="360" w:lineRule="auto"/>
        <w:jc w:val="both"/>
        <w:rPr>
          <w:b/>
          <w:sz w:val="28"/>
          <w:szCs w:val="28"/>
        </w:rPr>
      </w:pPr>
      <w:r w:rsidRPr="002977D3">
        <w:rPr>
          <w:b/>
          <w:sz w:val="28"/>
          <w:szCs w:val="28"/>
        </w:rPr>
        <w:t>Praxis-</w:t>
      </w:r>
      <w:r w:rsidR="00856252" w:rsidRPr="002977D3">
        <w:rPr>
          <w:b/>
          <w:sz w:val="28"/>
          <w:szCs w:val="28"/>
        </w:rPr>
        <w:t xml:space="preserve">Schulung </w:t>
      </w:r>
      <w:r w:rsidR="00E3563C" w:rsidRPr="002977D3">
        <w:rPr>
          <w:b/>
          <w:sz w:val="28"/>
          <w:szCs w:val="28"/>
        </w:rPr>
        <w:t>an</w:t>
      </w:r>
      <w:r w:rsidR="00856252" w:rsidRPr="002977D3">
        <w:rPr>
          <w:b/>
          <w:sz w:val="28"/>
          <w:szCs w:val="28"/>
        </w:rPr>
        <w:t xml:space="preserve"> </w:t>
      </w:r>
      <w:r w:rsidRPr="002977D3">
        <w:rPr>
          <w:b/>
          <w:sz w:val="28"/>
          <w:szCs w:val="28"/>
        </w:rPr>
        <w:t xml:space="preserve">modernen </w:t>
      </w:r>
      <w:r w:rsidR="00E3563C" w:rsidRPr="002977D3">
        <w:rPr>
          <w:b/>
          <w:sz w:val="28"/>
          <w:szCs w:val="28"/>
        </w:rPr>
        <w:t>Streichautomaten</w:t>
      </w:r>
    </w:p>
    <w:p w14:paraId="0AF3DF72" w14:textId="792EAD6B" w:rsidR="005C0715" w:rsidRPr="002977D3" w:rsidRDefault="002926D4" w:rsidP="00263FD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2977D3">
        <w:rPr>
          <w:b/>
          <w:sz w:val="24"/>
          <w:szCs w:val="24"/>
          <w:u w:val="single"/>
        </w:rPr>
        <w:t>Handwerker besuchen</w:t>
      </w:r>
      <w:r w:rsidR="00E3563C" w:rsidRPr="002977D3">
        <w:rPr>
          <w:b/>
          <w:sz w:val="24"/>
          <w:szCs w:val="24"/>
          <w:u w:val="single"/>
        </w:rPr>
        <w:t xml:space="preserve"> Remmers-Kompetenzzentrum</w:t>
      </w:r>
    </w:p>
    <w:p w14:paraId="48CFDE8C" w14:textId="4C1107D5" w:rsidR="005C0715" w:rsidRPr="002977D3" w:rsidRDefault="005C0715">
      <w:pPr>
        <w:spacing w:line="360" w:lineRule="auto"/>
        <w:jc w:val="both"/>
        <w:rPr>
          <w:bCs/>
          <w:szCs w:val="22"/>
        </w:rPr>
      </w:pPr>
    </w:p>
    <w:p w14:paraId="494EF6B2" w14:textId="77777777" w:rsidR="00EB11FC" w:rsidRDefault="004252E1" w:rsidP="00DB7976">
      <w:pPr>
        <w:spacing w:line="360" w:lineRule="auto"/>
        <w:jc w:val="both"/>
        <w:rPr>
          <w:bCs/>
          <w:szCs w:val="22"/>
        </w:rPr>
      </w:pPr>
      <w:r w:rsidRPr="002977D3">
        <w:rPr>
          <w:bCs/>
          <w:szCs w:val="22"/>
        </w:rPr>
        <w:t>Einen Überblick über die Leistungsfähigkeit von modernen St</w:t>
      </w:r>
      <w:r w:rsidR="002977D3">
        <w:rPr>
          <w:bCs/>
          <w:szCs w:val="22"/>
        </w:rPr>
        <w:t>r</w:t>
      </w:r>
      <w:r w:rsidRPr="002977D3">
        <w:rPr>
          <w:bCs/>
          <w:szCs w:val="22"/>
        </w:rPr>
        <w:t xml:space="preserve">eichautomaten haben sich </w:t>
      </w:r>
      <w:r w:rsidR="00DE7E34" w:rsidRPr="002977D3">
        <w:rPr>
          <w:bCs/>
          <w:szCs w:val="22"/>
        </w:rPr>
        <w:t>Ende März</w:t>
      </w:r>
      <w:r w:rsidRPr="002977D3">
        <w:rPr>
          <w:bCs/>
          <w:szCs w:val="22"/>
        </w:rPr>
        <w:t xml:space="preserve"> </w:t>
      </w:r>
      <w:r w:rsidR="00D700A2" w:rsidRPr="002977D3">
        <w:rPr>
          <w:bCs/>
          <w:szCs w:val="22"/>
        </w:rPr>
        <w:t>knapp zwei Dutzend</w:t>
      </w:r>
      <w:r w:rsidRPr="002977D3">
        <w:rPr>
          <w:bCs/>
          <w:szCs w:val="22"/>
        </w:rPr>
        <w:t xml:space="preserve"> Vertreter von Tischler- und Schreinereibetrieben</w:t>
      </w:r>
      <w:r w:rsidR="00D700A2" w:rsidRPr="002977D3">
        <w:rPr>
          <w:bCs/>
          <w:szCs w:val="22"/>
        </w:rPr>
        <w:t xml:space="preserve"> aus Norddeutschland, Brandenburg und NRW verschaff</w:t>
      </w:r>
      <w:r w:rsidR="00E3563C" w:rsidRPr="002977D3">
        <w:rPr>
          <w:bCs/>
          <w:szCs w:val="22"/>
        </w:rPr>
        <w:t>t</w:t>
      </w:r>
      <w:r w:rsidR="00D700A2" w:rsidRPr="002977D3">
        <w:rPr>
          <w:bCs/>
          <w:szCs w:val="22"/>
        </w:rPr>
        <w:t>. I</w:t>
      </w:r>
      <w:r w:rsidRPr="002977D3">
        <w:rPr>
          <w:bCs/>
          <w:szCs w:val="22"/>
        </w:rPr>
        <w:t>m Löninger Kompetenzzentrum Holzoberfläche der Firma Remmers nahmen sie an de</w:t>
      </w:r>
      <w:r w:rsidR="009243B8" w:rsidRPr="002977D3">
        <w:rPr>
          <w:bCs/>
          <w:szCs w:val="22"/>
        </w:rPr>
        <w:t>r</w:t>
      </w:r>
      <w:r w:rsidRPr="002977D3">
        <w:rPr>
          <w:bCs/>
          <w:szCs w:val="22"/>
        </w:rPr>
        <w:t xml:space="preserve"> ersten </w:t>
      </w:r>
      <w:r w:rsidR="009243B8" w:rsidRPr="002977D3">
        <w:rPr>
          <w:bCs/>
          <w:szCs w:val="22"/>
        </w:rPr>
        <w:t xml:space="preserve">Verbundveranstaltung der beiden Unternehmen </w:t>
      </w:r>
      <w:r w:rsidRPr="002977D3">
        <w:rPr>
          <w:bCs/>
          <w:szCs w:val="22"/>
        </w:rPr>
        <w:t>Ceetec</w:t>
      </w:r>
      <w:r w:rsidR="009243B8" w:rsidRPr="002977D3">
        <w:rPr>
          <w:bCs/>
          <w:szCs w:val="22"/>
        </w:rPr>
        <w:t xml:space="preserve"> und</w:t>
      </w:r>
      <w:r w:rsidRPr="002977D3">
        <w:rPr>
          <w:bCs/>
          <w:szCs w:val="22"/>
        </w:rPr>
        <w:t xml:space="preserve"> Remmers </w:t>
      </w:r>
      <w:r w:rsidR="009243B8" w:rsidRPr="002977D3">
        <w:rPr>
          <w:bCs/>
          <w:szCs w:val="22"/>
        </w:rPr>
        <w:t xml:space="preserve">zum Thema </w:t>
      </w:r>
      <w:r w:rsidRPr="002977D3">
        <w:rPr>
          <w:bCs/>
          <w:szCs w:val="22"/>
        </w:rPr>
        <w:t>Oberfläche</w:t>
      </w:r>
      <w:r w:rsidR="00E3563C" w:rsidRPr="002977D3">
        <w:rPr>
          <w:bCs/>
          <w:szCs w:val="22"/>
        </w:rPr>
        <w:t xml:space="preserve"> </w:t>
      </w:r>
      <w:r w:rsidRPr="002977D3">
        <w:rPr>
          <w:bCs/>
          <w:szCs w:val="22"/>
        </w:rPr>
        <w:t>teil</w:t>
      </w:r>
      <w:r w:rsidRPr="00EB11FC">
        <w:rPr>
          <w:bCs/>
          <w:szCs w:val="22"/>
        </w:rPr>
        <w:t>.</w:t>
      </w:r>
    </w:p>
    <w:p w14:paraId="7186BEB8" w14:textId="77777777" w:rsidR="00EB11FC" w:rsidRDefault="004252E1" w:rsidP="00DB7976">
      <w:pPr>
        <w:spacing w:line="360" w:lineRule="auto"/>
        <w:jc w:val="both"/>
        <w:rPr>
          <w:bCs/>
          <w:szCs w:val="22"/>
        </w:rPr>
      </w:pPr>
      <w:r w:rsidRPr="00EB11FC">
        <w:rPr>
          <w:bCs/>
          <w:szCs w:val="22"/>
        </w:rPr>
        <w:t xml:space="preserve">Im Rahmen </w:t>
      </w:r>
      <w:r w:rsidRPr="002977D3">
        <w:rPr>
          <w:bCs/>
          <w:szCs w:val="22"/>
        </w:rPr>
        <w:t xml:space="preserve">der praxisorientierten Schulung wurden vier unterschiedliche Modellvarianten </w:t>
      </w:r>
      <w:r w:rsidR="00EB11FC">
        <w:rPr>
          <w:bCs/>
          <w:szCs w:val="22"/>
        </w:rPr>
        <w:t>der</w:t>
      </w:r>
      <w:r w:rsidRPr="002977D3">
        <w:rPr>
          <w:bCs/>
          <w:szCs w:val="22"/>
        </w:rPr>
        <w:t xml:space="preserve"> Brettstreichautomaten</w:t>
      </w:r>
      <w:r w:rsidR="00EB11FC">
        <w:rPr>
          <w:bCs/>
          <w:szCs w:val="22"/>
        </w:rPr>
        <w:t xml:space="preserve"> der dänischen Firma Ceetec</w:t>
      </w:r>
      <w:r w:rsidR="00E3563C" w:rsidRPr="002977D3">
        <w:rPr>
          <w:bCs/>
          <w:szCs w:val="22"/>
        </w:rPr>
        <w:t xml:space="preserve"> </w:t>
      </w:r>
      <w:r w:rsidRPr="002977D3">
        <w:rPr>
          <w:bCs/>
          <w:szCs w:val="22"/>
        </w:rPr>
        <w:t xml:space="preserve">vorgestellt und in Funktion gezeigt. </w:t>
      </w:r>
      <w:r w:rsidR="00D700A2" w:rsidRPr="002977D3">
        <w:rPr>
          <w:bCs/>
          <w:szCs w:val="22"/>
        </w:rPr>
        <w:t>Die</w:t>
      </w:r>
      <w:r w:rsidRPr="002977D3">
        <w:rPr>
          <w:bCs/>
          <w:szCs w:val="22"/>
        </w:rPr>
        <w:t xml:space="preserve"> High-Tech-Modelle </w:t>
      </w:r>
      <w:r w:rsidR="00D700A2" w:rsidRPr="002977D3">
        <w:rPr>
          <w:bCs/>
          <w:szCs w:val="22"/>
        </w:rPr>
        <w:t>eignen sich besonders</w:t>
      </w:r>
      <w:r w:rsidRPr="002977D3">
        <w:rPr>
          <w:bCs/>
          <w:szCs w:val="22"/>
        </w:rPr>
        <w:t xml:space="preserve"> zur Verarbeitung wasserbasierter Produktsysteme, wie sie von Remmers entwickelt werden.</w:t>
      </w:r>
      <w:r w:rsidR="00856252" w:rsidRPr="002977D3">
        <w:rPr>
          <w:bCs/>
          <w:szCs w:val="22"/>
        </w:rPr>
        <w:t xml:space="preserve"> Live-Vorführungen gab es daher u.a. mit der</w:t>
      </w:r>
      <w:r w:rsidRPr="002977D3">
        <w:rPr>
          <w:bCs/>
          <w:szCs w:val="22"/>
        </w:rPr>
        <w:t xml:space="preserve"> deckenden Beschichtung Induline DW-</w:t>
      </w:r>
      <w:r w:rsidR="00856252" w:rsidRPr="002977D3">
        <w:rPr>
          <w:bCs/>
          <w:szCs w:val="22"/>
        </w:rPr>
        <w:t>660</w:t>
      </w:r>
      <w:r w:rsidR="00D700A2" w:rsidRPr="002977D3">
        <w:rPr>
          <w:bCs/>
          <w:szCs w:val="22"/>
        </w:rPr>
        <w:t xml:space="preserve">, </w:t>
      </w:r>
      <w:r w:rsidR="00856252" w:rsidRPr="002977D3">
        <w:rPr>
          <w:bCs/>
          <w:szCs w:val="22"/>
        </w:rPr>
        <w:t>mit Induline GW-310, das Holz im Außenbereich mit einem Bläueschutz versieht</w:t>
      </w:r>
      <w:r w:rsidR="00EB11FC">
        <w:rPr>
          <w:bCs/>
          <w:szCs w:val="22"/>
        </w:rPr>
        <w:t>,</w:t>
      </w:r>
      <w:r w:rsidR="00D700A2" w:rsidRPr="002977D3">
        <w:rPr>
          <w:bCs/>
          <w:szCs w:val="22"/>
        </w:rPr>
        <w:t xml:space="preserve"> sowie </w:t>
      </w:r>
      <w:r w:rsidR="00856252" w:rsidRPr="002977D3">
        <w:rPr>
          <w:bCs/>
          <w:szCs w:val="22"/>
        </w:rPr>
        <w:t>der</w:t>
      </w:r>
      <w:r w:rsidR="00D700A2" w:rsidRPr="002977D3">
        <w:rPr>
          <w:bCs/>
          <w:szCs w:val="22"/>
        </w:rPr>
        <w:t xml:space="preserve"> Vorvergrauungslasur Induline LW-</w:t>
      </w:r>
      <w:r w:rsidRPr="002977D3">
        <w:rPr>
          <w:bCs/>
          <w:szCs w:val="22"/>
        </w:rPr>
        <w:t>717</w:t>
      </w:r>
      <w:r w:rsidR="00D700A2" w:rsidRPr="002977D3">
        <w:rPr>
          <w:bCs/>
          <w:szCs w:val="22"/>
        </w:rPr>
        <w:t xml:space="preserve"> Grey Protect</w:t>
      </w:r>
      <w:r w:rsidR="00856252" w:rsidRPr="002977D3">
        <w:rPr>
          <w:bCs/>
          <w:szCs w:val="22"/>
        </w:rPr>
        <w:t>.</w:t>
      </w:r>
    </w:p>
    <w:p w14:paraId="41BB6554" w14:textId="62ABBD36" w:rsidR="00856252" w:rsidRPr="002977D3" w:rsidRDefault="00856252" w:rsidP="00DB7976">
      <w:pPr>
        <w:spacing w:line="360" w:lineRule="auto"/>
        <w:jc w:val="both"/>
        <w:rPr>
          <w:bCs/>
          <w:szCs w:val="22"/>
        </w:rPr>
      </w:pPr>
      <w:r w:rsidRPr="002977D3">
        <w:rPr>
          <w:bCs/>
          <w:szCs w:val="22"/>
        </w:rPr>
        <w:t xml:space="preserve">Besonders interessant war für die fachkundigen Gäste das neueste Modell </w:t>
      </w:r>
      <w:r w:rsidR="00A03B8A" w:rsidRPr="002977D3">
        <w:rPr>
          <w:bCs/>
          <w:szCs w:val="22"/>
        </w:rPr>
        <w:t>Ceetec A250</w:t>
      </w:r>
      <w:r w:rsidRPr="002977D3">
        <w:rPr>
          <w:bCs/>
          <w:szCs w:val="22"/>
        </w:rPr>
        <w:t xml:space="preserve">, welches sich seit Jahresbeginn im Kompetenzzentrum befindet. </w:t>
      </w:r>
      <w:r w:rsidR="00DB7976" w:rsidRPr="002977D3">
        <w:rPr>
          <w:bCs/>
          <w:szCs w:val="22"/>
        </w:rPr>
        <w:t xml:space="preserve">Der </w:t>
      </w:r>
      <w:r w:rsidR="002926D4" w:rsidRPr="002977D3">
        <w:rPr>
          <w:bCs/>
          <w:szCs w:val="22"/>
        </w:rPr>
        <w:t xml:space="preserve">weiterentwickelte </w:t>
      </w:r>
      <w:r w:rsidR="002562B0" w:rsidRPr="002977D3">
        <w:rPr>
          <w:bCs/>
          <w:szCs w:val="22"/>
        </w:rPr>
        <w:t xml:space="preserve">Streichautomat </w:t>
      </w:r>
      <w:r w:rsidR="00DB7976" w:rsidRPr="002977D3">
        <w:rPr>
          <w:bCs/>
          <w:szCs w:val="22"/>
        </w:rPr>
        <w:t xml:space="preserve">eignet sich für </w:t>
      </w:r>
      <w:r w:rsidR="00340F51" w:rsidRPr="002977D3">
        <w:rPr>
          <w:bCs/>
          <w:szCs w:val="22"/>
        </w:rPr>
        <w:t xml:space="preserve">Profilholz, </w:t>
      </w:r>
      <w:r w:rsidR="00263FDB" w:rsidRPr="002977D3">
        <w:rPr>
          <w:bCs/>
          <w:szCs w:val="22"/>
        </w:rPr>
        <w:t>Massivholz</w:t>
      </w:r>
      <w:r w:rsidR="002926D4" w:rsidRPr="002977D3">
        <w:rPr>
          <w:bCs/>
          <w:szCs w:val="22"/>
        </w:rPr>
        <w:t>d</w:t>
      </w:r>
      <w:r w:rsidR="00340F51" w:rsidRPr="002977D3">
        <w:rPr>
          <w:bCs/>
          <w:szCs w:val="22"/>
        </w:rPr>
        <w:t xml:space="preserve">ielen und </w:t>
      </w:r>
      <w:r w:rsidR="00DB7976" w:rsidRPr="002977D3">
        <w:rPr>
          <w:bCs/>
          <w:szCs w:val="22"/>
        </w:rPr>
        <w:t xml:space="preserve">andere </w:t>
      </w:r>
      <w:r w:rsidR="00340F51" w:rsidRPr="002977D3">
        <w:rPr>
          <w:bCs/>
          <w:szCs w:val="22"/>
        </w:rPr>
        <w:t>Holzbauteile</w:t>
      </w:r>
      <w:r w:rsidR="00DB7976" w:rsidRPr="002977D3">
        <w:rPr>
          <w:bCs/>
          <w:szCs w:val="22"/>
        </w:rPr>
        <w:t xml:space="preserve">. Dabei zeichnet er sich durch kurze </w:t>
      </w:r>
      <w:r w:rsidR="00340F51" w:rsidRPr="002977D3">
        <w:rPr>
          <w:bCs/>
          <w:szCs w:val="22"/>
        </w:rPr>
        <w:t xml:space="preserve">Reinigungs- und Rüstzeiten sowie </w:t>
      </w:r>
      <w:r w:rsidR="00DB7976" w:rsidRPr="002977D3">
        <w:rPr>
          <w:bCs/>
          <w:szCs w:val="22"/>
        </w:rPr>
        <w:t>einen wirtschaftlichen</w:t>
      </w:r>
      <w:r w:rsidR="00340F51" w:rsidRPr="002977D3">
        <w:rPr>
          <w:bCs/>
          <w:szCs w:val="22"/>
        </w:rPr>
        <w:t xml:space="preserve"> Materialverbrauch</w:t>
      </w:r>
      <w:r w:rsidR="002562B0" w:rsidRPr="002977D3">
        <w:rPr>
          <w:bCs/>
          <w:szCs w:val="22"/>
        </w:rPr>
        <w:t xml:space="preserve"> ohne Overspray </w:t>
      </w:r>
      <w:r w:rsidR="00E3563C" w:rsidRPr="002977D3">
        <w:rPr>
          <w:bCs/>
          <w:szCs w:val="22"/>
        </w:rPr>
        <w:t>aus.</w:t>
      </w:r>
    </w:p>
    <w:p w14:paraId="36045A30" w14:textId="594F8D95" w:rsidR="00856252" w:rsidRPr="002977D3" w:rsidRDefault="00856252" w:rsidP="00856252">
      <w:pPr>
        <w:spacing w:line="360" w:lineRule="auto"/>
        <w:jc w:val="both"/>
        <w:rPr>
          <w:bCs/>
          <w:szCs w:val="22"/>
        </w:rPr>
      </w:pPr>
      <w:r w:rsidRPr="002977D3">
        <w:rPr>
          <w:bCs/>
          <w:szCs w:val="22"/>
        </w:rPr>
        <w:t xml:space="preserve">Aufgrund der großen Nachfrage unter Tischlern und Schreinern werden demnächst weitere </w:t>
      </w:r>
      <w:r w:rsidR="00851E5C" w:rsidRPr="002977D3">
        <w:rPr>
          <w:bCs/>
          <w:szCs w:val="22"/>
        </w:rPr>
        <w:t>Verbundveranstaltung</w:t>
      </w:r>
      <w:r w:rsidR="00EB11FC">
        <w:rPr>
          <w:bCs/>
          <w:szCs w:val="22"/>
        </w:rPr>
        <w:t>e</w:t>
      </w:r>
      <w:r w:rsidR="00851E5C" w:rsidRPr="002977D3">
        <w:rPr>
          <w:bCs/>
          <w:szCs w:val="22"/>
        </w:rPr>
        <w:t xml:space="preserve">n der beiden Unternehmen Ceetec und Remmers zum Thema Oberfläche </w:t>
      </w:r>
      <w:r w:rsidRPr="002977D3">
        <w:rPr>
          <w:bCs/>
          <w:szCs w:val="22"/>
        </w:rPr>
        <w:t>an den Remmers-Standorten Löningen, Bad Düben, Maisach und Heidelberg stattfinden.</w:t>
      </w:r>
    </w:p>
    <w:p w14:paraId="6B2954D4" w14:textId="3B4857EA" w:rsidR="00983ECB" w:rsidRPr="002977D3" w:rsidRDefault="00340F51">
      <w:pPr>
        <w:spacing w:line="360" w:lineRule="auto"/>
        <w:jc w:val="both"/>
        <w:rPr>
          <w:bCs/>
          <w:szCs w:val="22"/>
        </w:rPr>
      </w:pPr>
      <w:r w:rsidRPr="002977D3">
        <w:rPr>
          <w:bCs/>
          <w:szCs w:val="22"/>
        </w:rPr>
        <w:t>Weitere Informationen erhalten Sie unter www.remmers.com.</w:t>
      </w:r>
    </w:p>
    <w:p w14:paraId="58F4A293" w14:textId="3F52F704" w:rsidR="00A02924" w:rsidRPr="002977D3" w:rsidRDefault="00A02924">
      <w:pPr>
        <w:spacing w:line="360" w:lineRule="auto"/>
        <w:jc w:val="both"/>
        <w:rPr>
          <w:bCs/>
          <w:szCs w:val="22"/>
        </w:rPr>
      </w:pPr>
    </w:p>
    <w:p w14:paraId="6CDB34CF" w14:textId="571CCE6D" w:rsidR="00A02924" w:rsidRPr="00EB11FC" w:rsidRDefault="00EB11FC">
      <w:pPr>
        <w:spacing w:line="360" w:lineRule="auto"/>
        <w:jc w:val="both"/>
        <w:rPr>
          <w:bCs/>
          <w:i/>
          <w:iCs/>
          <w:szCs w:val="22"/>
        </w:rPr>
      </w:pPr>
      <w:r w:rsidRPr="00EB11FC">
        <w:rPr>
          <w:bCs/>
          <w:i/>
          <w:iCs/>
          <w:szCs w:val="22"/>
        </w:rPr>
        <w:t>28</w:t>
      </w:r>
      <w:r w:rsidR="00A02924" w:rsidRPr="00EB11FC">
        <w:rPr>
          <w:bCs/>
          <w:i/>
          <w:iCs/>
          <w:szCs w:val="22"/>
        </w:rPr>
        <w:t xml:space="preserve"> Zeilen á 61 Anschläge</w:t>
      </w:r>
    </w:p>
    <w:p w14:paraId="10C90A3F" w14:textId="61F942DA" w:rsidR="00A02924" w:rsidRPr="00EB11FC" w:rsidRDefault="00A02924">
      <w:pPr>
        <w:spacing w:line="360" w:lineRule="auto"/>
        <w:jc w:val="both"/>
        <w:rPr>
          <w:bCs/>
          <w:i/>
          <w:iCs/>
          <w:szCs w:val="22"/>
        </w:rPr>
      </w:pPr>
      <w:r w:rsidRPr="00EB11FC">
        <w:rPr>
          <w:bCs/>
          <w:i/>
          <w:iCs/>
          <w:szCs w:val="22"/>
        </w:rPr>
        <w:t xml:space="preserve">Löningen, den </w:t>
      </w:r>
      <w:r w:rsidR="00EB11FC" w:rsidRPr="00EB11FC">
        <w:rPr>
          <w:bCs/>
          <w:i/>
          <w:iCs/>
          <w:szCs w:val="22"/>
        </w:rPr>
        <w:t>17. Mai 2022</w:t>
      </w:r>
    </w:p>
    <w:p w14:paraId="2D66DF61" w14:textId="77A587A2" w:rsidR="00A02924" w:rsidRPr="00EB11FC" w:rsidRDefault="00A02924">
      <w:pPr>
        <w:spacing w:line="360" w:lineRule="auto"/>
        <w:jc w:val="both"/>
        <w:rPr>
          <w:bCs/>
          <w:i/>
          <w:iCs/>
          <w:szCs w:val="22"/>
        </w:rPr>
      </w:pPr>
      <w:r w:rsidRPr="00EB11FC">
        <w:rPr>
          <w:bCs/>
          <w:i/>
          <w:iCs/>
          <w:szCs w:val="22"/>
        </w:rPr>
        <w:t>Kontakt für Redaktionen: Christian Behrens, Tel. 0 54 32/83 858</w:t>
      </w:r>
    </w:p>
    <w:p w14:paraId="245157AD" w14:textId="5F9D4B35" w:rsidR="00061698" w:rsidRPr="002977D3" w:rsidRDefault="00061698">
      <w:pPr>
        <w:spacing w:line="360" w:lineRule="auto"/>
        <w:jc w:val="both"/>
        <w:rPr>
          <w:bCs/>
          <w:szCs w:val="22"/>
        </w:rPr>
      </w:pPr>
    </w:p>
    <w:p w14:paraId="305B1569" w14:textId="7518DA10" w:rsidR="00061698" w:rsidRPr="002823DF" w:rsidRDefault="00EB11FC">
      <w:pPr>
        <w:spacing w:line="360" w:lineRule="auto"/>
        <w:jc w:val="both"/>
        <w:rPr>
          <w:bCs/>
          <w:szCs w:val="22"/>
          <w:u w:val="single"/>
        </w:rPr>
      </w:pPr>
      <w:r w:rsidRPr="002823DF">
        <w:rPr>
          <w:bCs/>
          <w:szCs w:val="22"/>
          <w:u w:val="single"/>
        </w:rPr>
        <w:lastRenderedPageBreak/>
        <w:t>Bildunterschriften:</w:t>
      </w:r>
    </w:p>
    <w:p w14:paraId="5572994A" w14:textId="286F80EE" w:rsidR="00EB11FC" w:rsidRDefault="00EB11FC">
      <w:pPr>
        <w:spacing w:line="360" w:lineRule="auto"/>
        <w:jc w:val="both"/>
        <w:rPr>
          <w:bCs/>
          <w:szCs w:val="22"/>
        </w:rPr>
      </w:pPr>
    </w:p>
    <w:p w14:paraId="58B1E428" w14:textId="2B10E5E0" w:rsidR="00EB11FC" w:rsidRDefault="002823DF">
      <w:pPr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1454 – 1 Ceetec Streichautmaten.jpg</w:t>
      </w:r>
    </w:p>
    <w:p w14:paraId="66BF96EF" w14:textId="01BBAC15" w:rsidR="00061698" w:rsidRDefault="004072A2">
      <w:pPr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I</w:t>
      </w:r>
      <w:r w:rsidR="00E40EF6" w:rsidRPr="002977D3">
        <w:rPr>
          <w:bCs/>
          <w:szCs w:val="22"/>
        </w:rPr>
        <w:t xml:space="preserve">m </w:t>
      </w:r>
      <w:r w:rsidR="0088109D" w:rsidRPr="002977D3">
        <w:rPr>
          <w:bCs/>
          <w:szCs w:val="22"/>
        </w:rPr>
        <w:t xml:space="preserve">Rahmen der Praxisschulung wurden vier unterschiedliche Streichautomaten </w:t>
      </w:r>
      <w:r w:rsidR="00593BBD" w:rsidRPr="002977D3">
        <w:rPr>
          <w:bCs/>
          <w:szCs w:val="22"/>
        </w:rPr>
        <w:t>der Firma Ceetec im</w:t>
      </w:r>
      <w:r w:rsidR="002823DF">
        <w:rPr>
          <w:bCs/>
          <w:szCs w:val="22"/>
        </w:rPr>
        <w:t xml:space="preserve"> Remmers</w:t>
      </w:r>
      <w:r w:rsidR="00593BBD" w:rsidRPr="002977D3">
        <w:rPr>
          <w:bCs/>
          <w:szCs w:val="22"/>
        </w:rPr>
        <w:t xml:space="preserve"> Kompetenzzentrum Holzoberf</w:t>
      </w:r>
      <w:r w:rsidR="002823DF">
        <w:rPr>
          <w:bCs/>
          <w:szCs w:val="22"/>
        </w:rPr>
        <w:t>l</w:t>
      </w:r>
      <w:r w:rsidR="00593BBD" w:rsidRPr="002977D3">
        <w:rPr>
          <w:bCs/>
          <w:szCs w:val="22"/>
        </w:rPr>
        <w:t>äche vorgestellt.</w:t>
      </w:r>
    </w:p>
    <w:p w14:paraId="26F30B07" w14:textId="389B5180" w:rsidR="002823DF" w:rsidRPr="002823DF" w:rsidRDefault="002823DF">
      <w:pPr>
        <w:spacing w:line="360" w:lineRule="auto"/>
        <w:jc w:val="both"/>
        <w:rPr>
          <w:bCs/>
          <w:i/>
          <w:iCs/>
          <w:szCs w:val="22"/>
        </w:rPr>
      </w:pPr>
      <w:r w:rsidRPr="002823DF">
        <w:rPr>
          <w:bCs/>
          <w:i/>
          <w:iCs/>
          <w:szCs w:val="22"/>
        </w:rPr>
        <w:t>Bildquelle: Remmers, Löningen</w:t>
      </w:r>
    </w:p>
    <w:p w14:paraId="3FB4F57D" w14:textId="1C3A973A" w:rsidR="00593BBD" w:rsidRPr="002977D3" w:rsidRDefault="00593BBD">
      <w:pPr>
        <w:spacing w:line="360" w:lineRule="auto"/>
        <w:jc w:val="both"/>
        <w:rPr>
          <w:bCs/>
          <w:szCs w:val="22"/>
        </w:rPr>
      </w:pPr>
    </w:p>
    <w:p w14:paraId="6EEAE886" w14:textId="17C546F2" w:rsidR="00C612A1" w:rsidRDefault="002823DF">
      <w:pPr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1454 – 2 Vorfuehrung.jpg</w:t>
      </w:r>
    </w:p>
    <w:p w14:paraId="5FC34E2A" w14:textId="58644A49" w:rsidR="00C612A1" w:rsidRPr="002977D3" w:rsidRDefault="00C8447B">
      <w:pPr>
        <w:spacing w:line="360" w:lineRule="auto"/>
        <w:jc w:val="both"/>
        <w:rPr>
          <w:bCs/>
          <w:szCs w:val="22"/>
        </w:rPr>
      </w:pPr>
      <w:r w:rsidRPr="002977D3">
        <w:rPr>
          <w:bCs/>
          <w:szCs w:val="22"/>
        </w:rPr>
        <w:t>Während der Praxisphasen hatten die Seminarteilnehmer Gelegenheit die Streichautomaten in Aktion zu erleben.</w:t>
      </w:r>
    </w:p>
    <w:p w14:paraId="3173D618" w14:textId="1E2AA8D3" w:rsidR="00371DD4" w:rsidRPr="002823DF" w:rsidRDefault="002823DF">
      <w:pPr>
        <w:spacing w:line="360" w:lineRule="auto"/>
        <w:jc w:val="both"/>
        <w:rPr>
          <w:bCs/>
          <w:i/>
          <w:iCs/>
          <w:szCs w:val="22"/>
        </w:rPr>
      </w:pPr>
      <w:r w:rsidRPr="002823DF">
        <w:rPr>
          <w:bCs/>
          <w:i/>
          <w:iCs/>
          <w:szCs w:val="22"/>
        </w:rPr>
        <w:t>Bildquelle: Remmers, Löningen</w:t>
      </w:r>
    </w:p>
    <w:p w14:paraId="1866C16A" w14:textId="77777777" w:rsidR="002823DF" w:rsidRDefault="002823DF">
      <w:pPr>
        <w:spacing w:line="360" w:lineRule="auto"/>
        <w:jc w:val="both"/>
        <w:rPr>
          <w:bCs/>
          <w:szCs w:val="22"/>
        </w:rPr>
      </w:pPr>
    </w:p>
    <w:p w14:paraId="3A41582A" w14:textId="063F76EE" w:rsidR="002823DF" w:rsidRDefault="002823DF">
      <w:pPr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1454 – 3 Interessierte Teilnehmer.jpg</w:t>
      </w:r>
    </w:p>
    <w:p w14:paraId="5F4BEFB3" w14:textId="3C25E9A0" w:rsidR="009B6AD7" w:rsidRPr="002977D3" w:rsidRDefault="009B6AD7">
      <w:pPr>
        <w:spacing w:line="360" w:lineRule="auto"/>
        <w:jc w:val="both"/>
        <w:rPr>
          <w:bCs/>
          <w:szCs w:val="22"/>
        </w:rPr>
      </w:pPr>
      <w:bookmarkStart w:id="0" w:name="_GoBack"/>
      <w:bookmarkEnd w:id="0"/>
      <w:r w:rsidRPr="002977D3">
        <w:rPr>
          <w:bCs/>
          <w:szCs w:val="22"/>
        </w:rPr>
        <w:t>Martin Bruhn</w:t>
      </w:r>
      <w:r w:rsidR="002823DF">
        <w:rPr>
          <w:bCs/>
          <w:szCs w:val="22"/>
        </w:rPr>
        <w:t xml:space="preserve"> (Martin Bruhn Holzveredelungstechnik)</w:t>
      </w:r>
      <w:r w:rsidRPr="002977D3">
        <w:rPr>
          <w:bCs/>
          <w:szCs w:val="22"/>
        </w:rPr>
        <w:t xml:space="preserve"> erläuterte den </w:t>
      </w:r>
      <w:r w:rsidR="009B5802" w:rsidRPr="002977D3">
        <w:rPr>
          <w:bCs/>
          <w:szCs w:val="22"/>
        </w:rPr>
        <w:t>Teilnehmern die Besonderheiten der Maschinen</w:t>
      </w:r>
      <w:r w:rsidR="00B75F6B" w:rsidRPr="002977D3">
        <w:rPr>
          <w:bCs/>
          <w:szCs w:val="22"/>
        </w:rPr>
        <w:t>.</w:t>
      </w:r>
    </w:p>
    <w:p w14:paraId="64F566B9" w14:textId="2D1DE405" w:rsidR="00B75F6B" w:rsidRPr="002823DF" w:rsidRDefault="002823DF" w:rsidP="002823DF">
      <w:pPr>
        <w:spacing w:line="360" w:lineRule="auto"/>
        <w:jc w:val="both"/>
        <w:rPr>
          <w:bCs/>
          <w:i/>
          <w:iCs/>
          <w:szCs w:val="22"/>
        </w:rPr>
      </w:pPr>
      <w:r w:rsidRPr="002823DF">
        <w:rPr>
          <w:bCs/>
          <w:i/>
          <w:iCs/>
          <w:szCs w:val="22"/>
        </w:rPr>
        <w:t>Bildquelle: Remmers, Löningen</w:t>
      </w:r>
    </w:p>
    <w:sectPr w:rsidR="00B75F6B" w:rsidRPr="002823DF" w:rsidSect="005C0715">
      <w:pgSz w:w="11906" w:h="16838"/>
      <w:pgMar w:top="3402" w:right="3686" w:bottom="284" w:left="1134" w:header="0" w:footer="0" w:gutter="0"/>
      <w:cols w:space="720"/>
      <w:formProt w:val="0"/>
      <w:docGrid w:linePitch="60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9CDA3" w14:textId="77777777" w:rsidR="00371DD4" w:rsidRDefault="00371DD4" w:rsidP="00371DD4">
      <w:r>
        <w:separator/>
      </w:r>
    </w:p>
  </w:endnote>
  <w:endnote w:type="continuationSeparator" w:id="0">
    <w:p w14:paraId="4DA1BAD7" w14:textId="77777777" w:rsidR="00371DD4" w:rsidRDefault="00371DD4" w:rsidP="0037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HelveticaNeue-Roman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8C874" w14:textId="77777777" w:rsidR="00371DD4" w:rsidRDefault="00371DD4" w:rsidP="00371DD4">
      <w:r>
        <w:separator/>
      </w:r>
    </w:p>
  </w:footnote>
  <w:footnote w:type="continuationSeparator" w:id="0">
    <w:p w14:paraId="357457C3" w14:textId="77777777" w:rsidR="00371DD4" w:rsidRDefault="00371DD4" w:rsidP="0037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11631"/>
    <w:multiLevelType w:val="multilevel"/>
    <w:tmpl w:val="7B561D84"/>
    <w:lvl w:ilvl="0">
      <w:start w:val="1"/>
      <w:numFmt w:val="none"/>
      <w:pStyle w:val="berschrift11"/>
      <w:suff w:val="nothing"/>
      <w:lvlText w:val=""/>
      <w:lvlJc w:val="left"/>
      <w:pPr>
        <w:ind w:hanging="432"/>
      </w:pPr>
    </w:lvl>
    <w:lvl w:ilvl="1">
      <w:start w:val="1"/>
      <w:numFmt w:val="none"/>
      <w:suff w:val="nothing"/>
      <w:lvlText w:val=""/>
      <w:lvlJc w:val="left"/>
      <w:pPr>
        <w:ind w:firstLine="0"/>
      </w:pPr>
    </w:lvl>
    <w:lvl w:ilvl="2">
      <w:start w:val="1"/>
      <w:numFmt w:val="none"/>
      <w:suff w:val="nothing"/>
      <w:lvlText w:val=""/>
      <w:lvlJc w:val="left"/>
      <w:pPr>
        <w:ind w:firstLine="0"/>
      </w:pPr>
    </w:lvl>
    <w:lvl w:ilvl="3">
      <w:start w:val="1"/>
      <w:numFmt w:val="none"/>
      <w:suff w:val="nothing"/>
      <w:lvlText w:val=""/>
      <w:lvlJc w:val="left"/>
      <w:pPr>
        <w:ind w:firstLine="0"/>
      </w:pPr>
    </w:lvl>
    <w:lvl w:ilvl="4">
      <w:start w:val="1"/>
      <w:numFmt w:val="none"/>
      <w:suff w:val="nothing"/>
      <w:lvlText w:val=""/>
      <w:lvlJc w:val="left"/>
      <w:pPr>
        <w:ind w:firstLine="0"/>
      </w:pPr>
    </w:lvl>
    <w:lvl w:ilvl="5">
      <w:start w:val="1"/>
      <w:numFmt w:val="none"/>
      <w:suff w:val="nothing"/>
      <w:lvlText w:val=""/>
      <w:lvlJc w:val="left"/>
      <w:pPr>
        <w:ind w:firstLine="0"/>
      </w:pPr>
    </w:lvl>
    <w:lvl w:ilvl="6">
      <w:start w:val="1"/>
      <w:numFmt w:val="none"/>
      <w:suff w:val="nothing"/>
      <w:lvlText w:val=""/>
      <w:lvlJc w:val="left"/>
      <w:pPr>
        <w:ind w:firstLine="0"/>
      </w:pPr>
    </w:lvl>
    <w:lvl w:ilvl="7">
      <w:start w:val="1"/>
      <w:numFmt w:val="none"/>
      <w:suff w:val="nothing"/>
      <w:lvlText w:val=""/>
      <w:lvlJc w:val="left"/>
      <w:pPr>
        <w:ind w:firstLine="0"/>
      </w:pPr>
    </w:lvl>
    <w:lvl w:ilvl="8">
      <w:start w:val="1"/>
      <w:numFmt w:val="none"/>
      <w:suff w:val="nothing"/>
      <w:lvlText w:val=""/>
      <w:lvlJc w:val="left"/>
      <w:pPr>
        <w:ind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15"/>
    <w:rsid w:val="00030FCE"/>
    <w:rsid w:val="00061698"/>
    <w:rsid w:val="00146539"/>
    <w:rsid w:val="00244973"/>
    <w:rsid w:val="002562B0"/>
    <w:rsid w:val="00263514"/>
    <w:rsid w:val="00263FDB"/>
    <w:rsid w:val="002823DF"/>
    <w:rsid w:val="002926D4"/>
    <w:rsid w:val="002977D3"/>
    <w:rsid w:val="002D6106"/>
    <w:rsid w:val="00340F51"/>
    <w:rsid w:val="00371DD4"/>
    <w:rsid w:val="003B48FA"/>
    <w:rsid w:val="004072A2"/>
    <w:rsid w:val="004252E1"/>
    <w:rsid w:val="005012F6"/>
    <w:rsid w:val="005154F7"/>
    <w:rsid w:val="005373CD"/>
    <w:rsid w:val="00584B74"/>
    <w:rsid w:val="00593BBD"/>
    <w:rsid w:val="005C0715"/>
    <w:rsid w:val="006368DA"/>
    <w:rsid w:val="006A1AA3"/>
    <w:rsid w:val="0070036C"/>
    <w:rsid w:val="00703B66"/>
    <w:rsid w:val="00756014"/>
    <w:rsid w:val="007C2896"/>
    <w:rsid w:val="00851E5C"/>
    <w:rsid w:val="00856252"/>
    <w:rsid w:val="0088109D"/>
    <w:rsid w:val="00902ADC"/>
    <w:rsid w:val="00913A69"/>
    <w:rsid w:val="009243B8"/>
    <w:rsid w:val="00983ECB"/>
    <w:rsid w:val="009B5802"/>
    <w:rsid w:val="009B6AD7"/>
    <w:rsid w:val="00A02924"/>
    <w:rsid w:val="00A03B8A"/>
    <w:rsid w:val="00A54431"/>
    <w:rsid w:val="00B674F2"/>
    <w:rsid w:val="00B75F6B"/>
    <w:rsid w:val="00C20F9B"/>
    <w:rsid w:val="00C612A1"/>
    <w:rsid w:val="00C8447B"/>
    <w:rsid w:val="00D43F0E"/>
    <w:rsid w:val="00D700A2"/>
    <w:rsid w:val="00D8103F"/>
    <w:rsid w:val="00DB7976"/>
    <w:rsid w:val="00DC7238"/>
    <w:rsid w:val="00DE7E34"/>
    <w:rsid w:val="00DF42FD"/>
    <w:rsid w:val="00E32933"/>
    <w:rsid w:val="00E3563C"/>
    <w:rsid w:val="00E40EF6"/>
    <w:rsid w:val="00EB11FC"/>
    <w:rsid w:val="00F63885"/>
    <w:rsid w:val="00FD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3566"/>
  <w15:chartTrackingRefBased/>
  <w15:docId w15:val="{D10B5B55-01AF-45B6-AFC4-244AA8E4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DejaVu Sans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0715"/>
    <w:pPr>
      <w:suppressAutoHyphens/>
    </w:pPr>
    <w:rPr>
      <w:rFonts w:ascii="Arial" w:eastAsia="Times New Roman" w:hAnsi="Arial" w:cs="Arial"/>
      <w:sz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Textkrper"/>
    <w:qFormat/>
    <w:rsid w:val="005C0715"/>
    <w:pPr>
      <w:numPr>
        <w:numId w:val="1"/>
      </w:numPr>
      <w:spacing w:before="280" w:after="280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customStyle="1" w:styleId="WW8Num1z0">
    <w:name w:val="WW8Num1z0"/>
    <w:qFormat/>
    <w:rsid w:val="005C0715"/>
  </w:style>
  <w:style w:type="character" w:customStyle="1" w:styleId="WW8Num1z1">
    <w:name w:val="WW8Num1z1"/>
    <w:qFormat/>
    <w:rsid w:val="005C0715"/>
  </w:style>
  <w:style w:type="character" w:customStyle="1" w:styleId="WW8Num1z2">
    <w:name w:val="WW8Num1z2"/>
    <w:qFormat/>
    <w:rsid w:val="005C0715"/>
  </w:style>
  <w:style w:type="character" w:customStyle="1" w:styleId="WW8Num1z3">
    <w:name w:val="WW8Num1z3"/>
    <w:qFormat/>
    <w:rsid w:val="005C0715"/>
  </w:style>
  <w:style w:type="character" w:customStyle="1" w:styleId="WW8Num1z4">
    <w:name w:val="WW8Num1z4"/>
    <w:qFormat/>
    <w:rsid w:val="005C0715"/>
  </w:style>
  <w:style w:type="character" w:customStyle="1" w:styleId="WW8Num1z5">
    <w:name w:val="WW8Num1z5"/>
    <w:qFormat/>
    <w:rsid w:val="005C0715"/>
  </w:style>
  <w:style w:type="character" w:customStyle="1" w:styleId="WW8Num1z6">
    <w:name w:val="WW8Num1z6"/>
    <w:qFormat/>
    <w:rsid w:val="005C0715"/>
  </w:style>
  <w:style w:type="character" w:customStyle="1" w:styleId="WW8Num1z7">
    <w:name w:val="WW8Num1z7"/>
    <w:qFormat/>
    <w:rsid w:val="005C0715"/>
  </w:style>
  <w:style w:type="character" w:customStyle="1" w:styleId="WW8Num1z8">
    <w:name w:val="WW8Num1z8"/>
    <w:qFormat/>
    <w:rsid w:val="005C0715"/>
  </w:style>
  <w:style w:type="character" w:customStyle="1" w:styleId="WW8Num2z0">
    <w:name w:val="WW8Num2z0"/>
    <w:qFormat/>
    <w:rsid w:val="005C0715"/>
    <w:rPr>
      <w:rFonts w:ascii="Symbol" w:hAnsi="Symbol" w:cs="Symbol"/>
    </w:rPr>
  </w:style>
  <w:style w:type="character" w:customStyle="1" w:styleId="WW8Num2z1">
    <w:name w:val="WW8Num2z1"/>
    <w:qFormat/>
    <w:rsid w:val="005C0715"/>
    <w:rPr>
      <w:rFonts w:ascii="Courier New" w:hAnsi="Courier New" w:cs="Courier New"/>
    </w:rPr>
  </w:style>
  <w:style w:type="character" w:customStyle="1" w:styleId="WW8Num2z2">
    <w:name w:val="WW8Num2z2"/>
    <w:qFormat/>
    <w:rsid w:val="005C0715"/>
    <w:rPr>
      <w:rFonts w:ascii="Wingdings" w:hAnsi="Wingdings" w:cs="Wingdings"/>
    </w:rPr>
  </w:style>
  <w:style w:type="character" w:customStyle="1" w:styleId="WW8Num3z0">
    <w:name w:val="WW8Num3z0"/>
    <w:qFormat/>
    <w:rsid w:val="005C0715"/>
    <w:rPr>
      <w:rFonts w:ascii="Symbol" w:hAnsi="Symbol" w:cs="Symbol"/>
    </w:rPr>
  </w:style>
  <w:style w:type="character" w:customStyle="1" w:styleId="WW8Num3z1">
    <w:name w:val="WW8Num3z1"/>
    <w:qFormat/>
    <w:rsid w:val="005C0715"/>
    <w:rPr>
      <w:rFonts w:ascii="Courier New" w:hAnsi="Courier New" w:cs="Courier New"/>
    </w:rPr>
  </w:style>
  <w:style w:type="character" w:customStyle="1" w:styleId="WW8Num3z2">
    <w:name w:val="WW8Num3z2"/>
    <w:qFormat/>
    <w:rsid w:val="005C0715"/>
    <w:rPr>
      <w:rFonts w:ascii="Wingdings" w:hAnsi="Wingdings" w:cs="Wingdings"/>
    </w:rPr>
  </w:style>
  <w:style w:type="character" w:customStyle="1" w:styleId="WW8Num4z0">
    <w:name w:val="WW8Num4z0"/>
    <w:qFormat/>
    <w:rsid w:val="005C0715"/>
    <w:rPr>
      <w:rFonts w:ascii="Symbol" w:hAnsi="Symbol" w:cs="Symbol"/>
      <w:sz w:val="20"/>
    </w:rPr>
  </w:style>
  <w:style w:type="character" w:customStyle="1" w:styleId="WW8Num4z1">
    <w:name w:val="WW8Num4z1"/>
    <w:qFormat/>
    <w:rsid w:val="005C0715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5C0715"/>
    <w:rPr>
      <w:rFonts w:ascii="Wingdings" w:hAnsi="Wingdings" w:cs="Wingdings"/>
      <w:sz w:val="20"/>
    </w:rPr>
  </w:style>
  <w:style w:type="character" w:customStyle="1" w:styleId="WW8Num5z0">
    <w:name w:val="WW8Num5z0"/>
    <w:qFormat/>
    <w:rsid w:val="005C0715"/>
    <w:rPr>
      <w:rFonts w:ascii="Symbol" w:hAnsi="Symbol" w:cs="Symbol"/>
      <w:sz w:val="20"/>
    </w:rPr>
  </w:style>
  <w:style w:type="character" w:customStyle="1" w:styleId="WW8Num5z1">
    <w:name w:val="WW8Num5z1"/>
    <w:qFormat/>
    <w:rsid w:val="005C0715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5C0715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5C0715"/>
    <w:rPr>
      <w:rFonts w:ascii="Symbol" w:hAnsi="Symbol" w:cs="Symbol"/>
    </w:rPr>
  </w:style>
  <w:style w:type="character" w:customStyle="1" w:styleId="WW8Num6z1">
    <w:name w:val="WW8Num6z1"/>
    <w:qFormat/>
    <w:rsid w:val="005C0715"/>
    <w:rPr>
      <w:rFonts w:ascii="Courier New" w:hAnsi="Courier New" w:cs="Courier New"/>
    </w:rPr>
  </w:style>
  <w:style w:type="character" w:customStyle="1" w:styleId="WW8Num6z2">
    <w:name w:val="WW8Num6z2"/>
    <w:qFormat/>
    <w:rsid w:val="005C0715"/>
    <w:rPr>
      <w:rFonts w:ascii="Wingdings" w:hAnsi="Wingdings" w:cs="Wingdings"/>
    </w:rPr>
  </w:style>
  <w:style w:type="character" w:customStyle="1" w:styleId="WW8Num7z0">
    <w:name w:val="WW8Num7z0"/>
    <w:qFormat/>
    <w:rsid w:val="005C0715"/>
    <w:rPr>
      <w:rFonts w:ascii="Symbol" w:hAnsi="Symbol" w:cs="Symbol"/>
    </w:rPr>
  </w:style>
  <w:style w:type="character" w:customStyle="1" w:styleId="WW8Num7z1">
    <w:name w:val="WW8Num7z1"/>
    <w:qFormat/>
    <w:rsid w:val="005C0715"/>
    <w:rPr>
      <w:rFonts w:ascii="Courier New" w:hAnsi="Courier New" w:cs="Courier New"/>
    </w:rPr>
  </w:style>
  <w:style w:type="character" w:customStyle="1" w:styleId="WW8Num7z2">
    <w:name w:val="WW8Num7z2"/>
    <w:qFormat/>
    <w:rsid w:val="005C0715"/>
    <w:rPr>
      <w:rFonts w:ascii="Wingdings" w:hAnsi="Wingdings" w:cs="Wingdings"/>
    </w:rPr>
  </w:style>
  <w:style w:type="character" w:customStyle="1" w:styleId="WW8Num8z0">
    <w:name w:val="WW8Num8z0"/>
    <w:qFormat/>
    <w:rsid w:val="005C0715"/>
    <w:rPr>
      <w:rFonts w:ascii="Symbol" w:hAnsi="Symbol" w:cs="Symbol"/>
      <w:sz w:val="20"/>
    </w:rPr>
  </w:style>
  <w:style w:type="character" w:customStyle="1" w:styleId="WW8Num8z1">
    <w:name w:val="WW8Num8z1"/>
    <w:qFormat/>
    <w:rsid w:val="005C0715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5C0715"/>
    <w:rPr>
      <w:rFonts w:ascii="Wingdings" w:hAnsi="Wingdings" w:cs="Wingdings"/>
      <w:sz w:val="20"/>
    </w:rPr>
  </w:style>
  <w:style w:type="character" w:customStyle="1" w:styleId="WW-Absatz-Standardschriftart">
    <w:name w:val="WW-Absatz-Standardschriftart"/>
    <w:qFormat/>
    <w:rsid w:val="005C0715"/>
  </w:style>
  <w:style w:type="character" w:customStyle="1" w:styleId="SprechblasentextZchn">
    <w:name w:val="Sprechblasentext Zchn"/>
    <w:basedOn w:val="WW-Absatz-Standardschriftart"/>
    <w:qFormat/>
    <w:rsid w:val="005C071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WW-Absatz-Standardschriftart"/>
    <w:qFormat/>
    <w:rsid w:val="005C0715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basedOn w:val="WW-Absatz-Standardschriftart"/>
    <w:qFormat/>
    <w:rsid w:val="005C0715"/>
    <w:rPr>
      <w:rFonts w:ascii="Arial" w:hAnsi="Arial" w:cs="Arial"/>
    </w:rPr>
  </w:style>
  <w:style w:type="character" w:customStyle="1" w:styleId="CommentSubjectChar">
    <w:name w:val="Comment Subject Char"/>
    <w:basedOn w:val="CommentTextChar"/>
    <w:qFormat/>
    <w:rsid w:val="005C0715"/>
    <w:rPr>
      <w:rFonts w:ascii="Arial" w:hAnsi="Arial" w:cs="Arial"/>
      <w:b/>
      <w:bCs/>
    </w:rPr>
  </w:style>
  <w:style w:type="character" w:customStyle="1" w:styleId="SprechblasentextZchn1">
    <w:name w:val="Sprechblasentext Zchn1"/>
    <w:basedOn w:val="WW-Absatz-Standardschriftart"/>
    <w:qFormat/>
    <w:rsid w:val="005C0715"/>
    <w:rPr>
      <w:rFonts w:ascii="Tahoma" w:hAnsi="Tahoma" w:cs="Tahoma"/>
      <w:sz w:val="16"/>
      <w:szCs w:val="16"/>
    </w:rPr>
  </w:style>
  <w:style w:type="character" w:customStyle="1" w:styleId="remproduct-product-title">
    <w:name w:val="remproduct-product-title"/>
    <w:basedOn w:val="WW-Absatz-Standardschriftart"/>
    <w:qFormat/>
    <w:rsid w:val="005C0715"/>
  </w:style>
  <w:style w:type="character" w:customStyle="1" w:styleId="remproduct-product-description">
    <w:name w:val="remproduct-product-description"/>
    <w:basedOn w:val="WW-Absatz-Standardschriftart"/>
    <w:qFormat/>
    <w:rsid w:val="005C0715"/>
  </w:style>
  <w:style w:type="character" w:customStyle="1" w:styleId="ListLabel1">
    <w:name w:val="ListLabel 1"/>
    <w:qFormat/>
    <w:rsid w:val="005C0715"/>
    <w:rPr>
      <w:rFonts w:cs="Symbol"/>
    </w:rPr>
  </w:style>
  <w:style w:type="paragraph" w:customStyle="1" w:styleId="Heading">
    <w:name w:val="Heading"/>
    <w:basedOn w:val="Standard"/>
    <w:next w:val="Textkrper"/>
    <w:qFormat/>
    <w:rsid w:val="005C071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krper">
    <w:name w:val="Body Text"/>
    <w:basedOn w:val="Standard"/>
    <w:rsid w:val="005C0715"/>
    <w:pPr>
      <w:jc w:val="both"/>
    </w:pPr>
    <w:rPr>
      <w:rFonts w:ascii="HelveticaNeue-Roman" w:hAnsi="HelveticaNeue-Roman" w:cs="Times New Roman"/>
      <w:sz w:val="18"/>
      <w:szCs w:val="18"/>
    </w:rPr>
  </w:style>
  <w:style w:type="paragraph" w:styleId="Liste">
    <w:name w:val="List"/>
    <w:basedOn w:val="Textkrper"/>
    <w:rsid w:val="005C0715"/>
    <w:rPr>
      <w:rFonts w:cs="Arial"/>
    </w:rPr>
  </w:style>
  <w:style w:type="paragraph" w:customStyle="1" w:styleId="Beschriftung1">
    <w:name w:val="Beschriftung1"/>
    <w:basedOn w:val="Standard"/>
    <w:qFormat/>
    <w:rsid w:val="005C071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qFormat/>
    <w:rsid w:val="005C0715"/>
    <w:pPr>
      <w:suppressLineNumbers/>
    </w:pPr>
  </w:style>
  <w:style w:type="paragraph" w:customStyle="1" w:styleId="berschrift">
    <w:name w:val="Überschrift"/>
    <w:basedOn w:val="Standard"/>
    <w:next w:val="Textkrper"/>
    <w:qFormat/>
    <w:rsid w:val="005C071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eschriftung">
    <w:name w:val="caption"/>
    <w:basedOn w:val="Standard"/>
    <w:qFormat/>
    <w:rsid w:val="005C07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5C0715"/>
    <w:pPr>
      <w:suppressLineNumbers/>
    </w:pPr>
    <w:rPr>
      <w:rFonts w:cs="Mangal"/>
    </w:rPr>
  </w:style>
  <w:style w:type="paragraph" w:customStyle="1" w:styleId="Listenabsatz1">
    <w:name w:val="Listenabsatz1"/>
    <w:basedOn w:val="Standard"/>
    <w:qFormat/>
    <w:rsid w:val="005C0715"/>
  </w:style>
  <w:style w:type="paragraph" w:styleId="Textkrper-Zeileneinzug">
    <w:name w:val="Body Text Indent"/>
    <w:basedOn w:val="Standard"/>
    <w:rsid w:val="005C0715"/>
    <w:pPr>
      <w:spacing w:line="360" w:lineRule="auto"/>
      <w:jc w:val="both"/>
    </w:pPr>
    <w:rPr>
      <w:b/>
      <w:sz w:val="24"/>
      <w:u w:val="single"/>
    </w:rPr>
  </w:style>
  <w:style w:type="paragraph" w:customStyle="1" w:styleId="Sprechblasentext1">
    <w:name w:val="Sprechblasentext1"/>
    <w:basedOn w:val="Standard"/>
    <w:qFormat/>
    <w:rsid w:val="005C0715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qFormat/>
    <w:rsid w:val="005C0715"/>
    <w:pPr>
      <w:jc w:val="both"/>
    </w:pPr>
  </w:style>
  <w:style w:type="paragraph" w:customStyle="1" w:styleId="s6">
    <w:name w:val="s6"/>
    <w:basedOn w:val="Standard"/>
    <w:qFormat/>
    <w:rsid w:val="005C0715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WW-Default">
    <w:name w:val="WW-Default"/>
    <w:qFormat/>
    <w:rsid w:val="005C0715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Kommentartext">
    <w:name w:val="annotation text"/>
    <w:basedOn w:val="Standard"/>
    <w:qFormat/>
    <w:rsid w:val="005C0715"/>
    <w:rPr>
      <w:sz w:val="20"/>
    </w:rPr>
  </w:style>
  <w:style w:type="paragraph" w:customStyle="1" w:styleId="Kommentarthema1">
    <w:name w:val="Kommentarthema1"/>
    <w:basedOn w:val="Kommentartext"/>
    <w:qFormat/>
    <w:rsid w:val="005C0715"/>
    <w:rPr>
      <w:b/>
      <w:bCs/>
    </w:rPr>
  </w:style>
  <w:style w:type="paragraph" w:styleId="Sprechblasentext">
    <w:name w:val="Balloon Text"/>
    <w:basedOn w:val="Standard"/>
    <w:qFormat/>
    <w:rsid w:val="005C071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qFormat/>
    <w:rsid w:val="005C0715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qFormat/>
    <w:rsid w:val="005C0715"/>
  </w:style>
  <w:style w:type="paragraph" w:styleId="StandardWeb">
    <w:name w:val="Normal (Web)"/>
    <w:basedOn w:val="Standard"/>
    <w:qFormat/>
    <w:rsid w:val="005C0715"/>
    <w:pPr>
      <w:suppressAutoHyphens w:val="0"/>
      <w:spacing w:before="280" w:after="119"/>
    </w:pPr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  <w:rsid w:val="005C0715"/>
  </w:style>
  <w:style w:type="numbering" w:customStyle="1" w:styleId="WW8Num2">
    <w:name w:val="WW8Num2"/>
    <w:qFormat/>
    <w:rsid w:val="005C0715"/>
  </w:style>
  <w:style w:type="numbering" w:customStyle="1" w:styleId="WW8Num3">
    <w:name w:val="WW8Num3"/>
    <w:qFormat/>
    <w:rsid w:val="005C0715"/>
  </w:style>
  <w:style w:type="numbering" w:customStyle="1" w:styleId="WW8Num4">
    <w:name w:val="WW8Num4"/>
    <w:qFormat/>
    <w:rsid w:val="005C0715"/>
  </w:style>
  <w:style w:type="numbering" w:customStyle="1" w:styleId="WW8Num5">
    <w:name w:val="WW8Num5"/>
    <w:qFormat/>
    <w:rsid w:val="005C0715"/>
  </w:style>
  <w:style w:type="numbering" w:customStyle="1" w:styleId="WW8Num6">
    <w:name w:val="WW8Num6"/>
    <w:qFormat/>
    <w:rsid w:val="005C0715"/>
  </w:style>
  <w:style w:type="numbering" w:customStyle="1" w:styleId="WW8Num7">
    <w:name w:val="WW8Num7"/>
    <w:qFormat/>
    <w:rsid w:val="005C0715"/>
  </w:style>
  <w:style w:type="numbering" w:customStyle="1" w:styleId="WW8Num8">
    <w:name w:val="WW8Num8"/>
    <w:qFormat/>
    <w:rsid w:val="005C0715"/>
  </w:style>
  <w:style w:type="character" w:styleId="Hyperlink">
    <w:name w:val="Hyperlink"/>
    <w:basedOn w:val="Absatz-Standardschriftart"/>
    <w:uiPriority w:val="99"/>
    <w:unhideWhenUsed/>
    <w:rsid w:val="00983ECB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292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71D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1DD4"/>
    <w:rPr>
      <w:rFonts w:ascii="Arial" w:eastAsia="Times New Roman" w:hAnsi="Arial" w:cs="Arial"/>
      <w:sz w:val="22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371D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1DD4"/>
    <w:rPr>
      <w:rFonts w:ascii="Arial" w:eastAsia="Times New Roma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7493022A614DA16B536762FD2997" ma:contentTypeVersion="14" ma:contentTypeDescription="Ein neues Dokument erstellen." ma:contentTypeScope="" ma:versionID="c7daf458b635c7d94e4c87802348531c">
  <xsd:schema xmlns:xsd="http://www.w3.org/2001/XMLSchema" xmlns:xs="http://www.w3.org/2001/XMLSchema" xmlns:p="http://schemas.microsoft.com/office/2006/metadata/properties" xmlns:ns3="4b0d89cd-6dad-401f-801f-23fc5ba9a0f3" xmlns:ns4="d0ac4ad2-d81e-4dfd-8417-48f216e63e47" targetNamespace="http://schemas.microsoft.com/office/2006/metadata/properties" ma:root="true" ma:fieldsID="899c70857e57974098c8469bdfe0efbc" ns3:_="" ns4:_="">
    <xsd:import namespace="4b0d89cd-6dad-401f-801f-23fc5ba9a0f3"/>
    <xsd:import namespace="d0ac4ad2-d81e-4dfd-8417-48f216e6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d89cd-6dad-401f-801f-23fc5ba9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c4ad2-d81e-4dfd-8417-48f216e6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C5E092-E598-49B8-8978-613428123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d89cd-6dad-401f-801f-23fc5ba9a0f3"/>
    <ds:schemaRef ds:uri="d0ac4ad2-d81e-4dfd-8417-48f216e6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0F6F3-5ABF-414E-A489-C08A3C1E2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DDBDE-D34B-4A8D-B75B-E8C6A7B21B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2123</Characters>
  <Application>Microsoft Office Word</Application>
  <DocSecurity>0</DocSecurity>
  <Lines>88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02/20 Neue Beschichtungsanlage im Kompetenzzentrum</vt:lpstr>
    </vt:vector>
  </TitlesOfParts>
  <Company>Remmers Bautstofftechnik GmbH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02/20 Neue Beschichtungsanlage im Kompetenzzentrum</dc:title>
  <dc:subject>Kompetenzzentrum Holzoberfläche, Ceetec A250</dc:subject>
  <dc:creator>Christian Behrens</dc:creator>
  <cp:keywords/>
  <cp:lastModifiedBy>Nordenbrock, Marlene</cp:lastModifiedBy>
  <cp:revision>5</cp:revision>
  <cp:lastPrinted>2022-05-09T13:49:00Z</cp:lastPrinted>
  <dcterms:created xsi:type="dcterms:W3CDTF">2022-05-09T13:56:00Z</dcterms:created>
  <dcterms:modified xsi:type="dcterms:W3CDTF">2022-05-17T12:38:00Z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Remmers Bautstofftechnik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0x01010064747493022A614DA16B536762FD2997</vt:lpwstr>
  </property>
</Properties>
</file>